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F4" w:rsidRDefault="00BF552C">
      <w:r>
        <w:t>A Nyugat című folyóirat</w:t>
      </w:r>
      <w:r w:rsidR="00DA4AFD">
        <w:t xml:space="preserve"> bemutatása, Ady Endre pályafutása</w:t>
      </w:r>
    </w:p>
    <w:p w:rsidR="00BF552C" w:rsidRDefault="00BF552C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Nyugat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20. századi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magyar irodalom meghatározó folyóirata volt.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1908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január 1.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és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1941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augusztus 1.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között jelent meg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Budapesten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Az első szám címlapjával ellentétben nem 1908. január 1-jén, hanem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1907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karácsonyán jelent meg. A folyóirat </w:t>
      </w:r>
      <w:r w:rsidRPr="00BF552C">
        <w:rPr>
          <w:rFonts w:ascii="Arial" w:hAnsi="Arial" w:cs="Arial"/>
          <w:sz w:val="21"/>
          <w:szCs w:val="21"/>
          <w:shd w:val="clear" w:color="auto" w:fill="FFFFFF"/>
        </w:rPr>
        <w:t>Babits Mihály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halálával szűnt meg. </w:t>
      </w:r>
      <w:r>
        <w:rPr>
          <w:rFonts w:ascii="Arial" w:hAnsi="Arial" w:cs="Arial"/>
          <w:color w:val="222222"/>
          <w:sz w:val="21"/>
          <w:szCs w:val="21"/>
        </w:rPr>
        <w:t>Nagyhatású lap volt, annak ellenére, hogy alacsony (eleinte pár száz, később pár ezer) példányszámban jelent meg. Az eredeti kiadásból a teljes sorozat csak néhány helyen található meg, de 2000-től </w:t>
      </w:r>
      <w:r w:rsidRPr="00BF552C">
        <w:rPr>
          <w:rFonts w:ascii="Arial" w:hAnsi="Arial" w:cs="Arial"/>
          <w:color w:val="222222"/>
          <w:sz w:val="21"/>
          <w:szCs w:val="21"/>
        </w:rPr>
        <w:t>digitalizálva hozzáférhető</w:t>
      </w:r>
      <w:r>
        <w:rPr>
          <w:rFonts w:ascii="Arial" w:hAnsi="Arial" w:cs="Arial"/>
          <w:color w:val="222222"/>
          <w:sz w:val="21"/>
          <w:szCs w:val="21"/>
        </w:rPr>
        <w:t> mindenki számára.</w:t>
      </w:r>
    </w:p>
    <w:p w:rsidR="00BF552C" w:rsidRDefault="00BF552C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Célja a magyar irodalom nyugati szintre emelése volt, így szembefordult a félfeudális ország epigonizmusba süllyedt irodalmával. A </w:t>
      </w:r>
      <w:r w:rsidRPr="00BF552C">
        <w:rPr>
          <w:rFonts w:ascii="Arial" w:hAnsi="Arial" w:cs="Arial"/>
          <w:color w:val="222222"/>
          <w:sz w:val="21"/>
          <w:szCs w:val="21"/>
        </w:rPr>
        <w:t>19. század</w:t>
      </w:r>
      <w:r>
        <w:rPr>
          <w:rFonts w:ascii="Arial" w:hAnsi="Arial" w:cs="Arial"/>
          <w:color w:val="222222"/>
          <w:sz w:val="21"/>
          <w:szCs w:val="21"/>
        </w:rPr>
        <w:t xml:space="preserve"> végi új stílusirányzatokat ugyanúgy segítette az érvényesülésben, mint a nyugati modern irodalom legfrissebb törekvéseit. Nem volt egységes világnézeti arculata, inkább a „közös ellenség” fogta egybe a lapot. Óriási ellenállásba ütközött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konzervatív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részről (nemzeti veszedelmet láttak benne), de neves képviselői meg tudták védeni, még az </w:t>
      </w:r>
      <w:r w:rsidRPr="00BF552C">
        <w:rPr>
          <w:rFonts w:ascii="Arial" w:hAnsi="Arial" w:cs="Arial"/>
          <w:color w:val="222222"/>
          <w:sz w:val="21"/>
          <w:szCs w:val="21"/>
        </w:rPr>
        <w:t>első világháborút</w:t>
      </w:r>
      <w:r>
        <w:rPr>
          <w:rFonts w:ascii="Arial" w:hAnsi="Arial" w:cs="Arial"/>
          <w:color w:val="222222"/>
          <w:sz w:val="21"/>
          <w:szCs w:val="21"/>
        </w:rPr>
        <w:t> is túlélte.</w:t>
      </w:r>
    </w:p>
    <w:p w:rsidR="00BF552C" w:rsidRDefault="00BF552C" w:rsidP="00BF552C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 Nyugat nemzedékei</w:t>
      </w:r>
    </w:p>
    <w:tbl>
      <w:tblPr>
        <w:tblW w:w="8010" w:type="dxa"/>
        <w:tblCellSpacing w:w="15" w:type="dxa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2408"/>
        <w:gridCol w:w="2340"/>
      </w:tblGrid>
      <w:tr w:rsidR="00BF552C" w:rsidRPr="00BF552C" w:rsidTr="00BF552C">
        <w:trPr>
          <w:tblCellSpacing w:w="15" w:type="dxa"/>
        </w:trPr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552C" w:rsidRPr="00BF552C" w:rsidRDefault="00BF552C" w:rsidP="00BF552C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</w:pPr>
            <w:r w:rsidRPr="00BF552C">
              <w:rPr>
                <w:rFonts w:ascii="inherit" w:eastAsia="Times New Roman" w:hAnsi="inherit" w:cs="Arial"/>
                <w:b/>
                <w:bCs/>
                <w:color w:val="0C3352"/>
                <w:sz w:val="20"/>
                <w:szCs w:val="20"/>
                <w:bdr w:val="none" w:sz="0" w:space="0" w:color="auto" w:frame="1"/>
                <w:lang w:eastAsia="hu-HU"/>
              </w:rPr>
              <w:t>A Nyugat első nemzedékének a tagjai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552C" w:rsidRPr="00BF552C" w:rsidRDefault="00BF552C" w:rsidP="00BF552C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</w:pPr>
            <w:r w:rsidRPr="00BF552C">
              <w:rPr>
                <w:rFonts w:ascii="inherit" w:eastAsia="Times New Roman" w:hAnsi="inherit" w:cs="Arial"/>
                <w:b/>
                <w:bCs/>
                <w:color w:val="0C3352"/>
                <w:sz w:val="20"/>
                <w:szCs w:val="20"/>
                <w:bdr w:val="none" w:sz="0" w:space="0" w:color="auto" w:frame="1"/>
                <w:lang w:eastAsia="hu-HU"/>
              </w:rPr>
              <w:t>A Nyugat második nemzedéke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552C" w:rsidRPr="00BF552C" w:rsidRDefault="00BF552C" w:rsidP="00BF552C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</w:pPr>
            <w:r w:rsidRPr="00BF552C">
              <w:rPr>
                <w:rFonts w:ascii="inherit" w:eastAsia="Times New Roman" w:hAnsi="inherit" w:cs="Arial"/>
                <w:b/>
                <w:bCs/>
                <w:color w:val="0C3352"/>
                <w:sz w:val="20"/>
                <w:szCs w:val="20"/>
                <w:bdr w:val="none" w:sz="0" w:space="0" w:color="auto" w:frame="1"/>
                <w:lang w:eastAsia="hu-HU"/>
              </w:rPr>
              <w:t>A Nyugat harmadik nemzedéke</w:t>
            </w:r>
          </w:p>
        </w:tc>
      </w:tr>
      <w:tr w:rsidR="00BF552C" w:rsidRPr="00BF552C" w:rsidTr="00BF552C">
        <w:trPr>
          <w:tblCellSpacing w:w="15" w:type="dxa"/>
        </w:trPr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552C" w:rsidRPr="00BF552C" w:rsidRDefault="00BF552C" w:rsidP="00DA4AFD">
            <w:pPr>
              <w:spacing w:after="150" w:line="270" w:lineRule="atLeast"/>
              <w:textAlignment w:val="baseline"/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</w:pPr>
            <w:r w:rsidRPr="00BF552C"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  <w:t xml:space="preserve">Ady Endre, Babits Mihály, Kosztolányi Dezső, Karinthy Frigyes, Csáth Géza, Tóth Árpád, Juhász Gyula, Móricz Zsigmond, Molnár Ferenc, Tersánszky Józsi Jenő; Szerkesztők, kritikusok: Ignotus, Osvát Ernő, Gellért Oszkár, Fenyő Miksa, Hatvany Lajos, </w:t>
            </w:r>
            <w:proofErr w:type="spellStart"/>
            <w:r w:rsidRPr="00BF552C"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  <w:t>Schöpflin</w:t>
            </w:r>
            <w:proofErr w:type="spellEnd"/>
            <w:r w:rsidRPr="00BF552C"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  <w:t xml:space="preserve"> Aladár, Lukács György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552C" w:rsidRPr="00BF552C" w:rsidRDefault="00BF552C" w:rsidP="00BF552C">
            <w:pPr>
              <w:spacing w:after="150" w:line="270" w:lineRule="atLeast"/>
              <w:textAlignment w:val="baseline"/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</w:pPr>
            <w:r w:rsidRPr="00BF552C"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  <w:t xml:space="preserve">Erdélyi József, Sárközi György, Déry Tibor, Pap Károly, Szabó Lőrinc, József Attila, Illyés Gyula, </w:t>
            </w:r>
            <w:proofErr w:type="spellStart"/>
            <w:r w:rsidRPr="00BF552C"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  <w:t>Hunyady</w:t>
            </w:r>
            <w:proofErr w:type="spellEnd"/>
            <w:r w:rsidRPr="00BF552C"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  <w:t xml:space="preserve"> Sándor, Illés Endre, Fodor József, Szerb Antal, Halász Gábor, Németh László, Márai Sándor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552C" w:rsidRPr="00BF552C" w:rsidRDefault="00BF552C" w:rsidP="00BF552C">
            <w:pPr>
              <w:spacing w:after="150" w:line="270" w:lineRule="atLeast"/>
              <w:textAlignment w:val="baseline"/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</w:pPr>
            <w:r w:rsidRPr="00BF552C">
              <w:rPr>
                <w:rFonts w:ascii="inherit" w:eastAsia="Times New Roman" w:hAnsi="inherit" w:cs="Arial"/>
                <w:color w:val="0C3352"/>
                <w:sz w:val="20"/>
                <w:szCs w:val="20"/>
                <w:lang w:eastAsia="hu-HU"/>
              </w:rPr>
              <w:t>Gelléri Andor Endre, Radnóti Miklós, Weöres Sándor, Vas István, Zelk Zoltán, Bálint György, Jékely Zoltán, Rónay György, Kálnoky László, Képes Géza, Szentkuthy Miklós, Ottlik Géza</w:t>
            </w:r>
          </w:p>
        </w:tc>
      </w:tr>
    </w:tbl>
    <w:p w:rsidR="00BF552C" w:rsidRDefault="00BF552C" w:rsidP="00BF552C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BF552C" w:rsidRPr="00BF552C" w:rsidRDefault="00BF552C" w:rsidP="00BF5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9DE5"/>
          <w:sz w:val="27"/>
          <w:szCs w:val="27"/>
          <w:bdr w:val="none" w:sz="0" w:space="0" w:color="auto" w:frame="1"/>
          <w:lang w:eastAsia="hu-HU"/>
        </w:rPr>
      </w:pPr>
      <w:r w:rsidRPr="00BF552C">
        <w:rPr>
          <w:rFonts w:ascii="inherit" w:eastAsia="Times New Roman" w:hAnsi="inherit" w:cs="Arial"/>
          <w:color w:val="009DE5"/>
          <w:sz w:val="27"/>
          <w:szCs w:val="27"/>
          <w:bdr w:val="none" w:sz="0" w:space="0" w:color="auto" w:frame="1"/>
          <w:lang w:eastAsia="hu-HU"/>
        </w:rPr>
        <w:t>Ady Endre - Élete és költői pályájának indulása</w:t>
      </w:r>
    </w:p>
    <w:p w:rsidR="00BF552C" w:rsidRPr="00BF552C" w:rsidRDefault="00BF552C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BF552C">
        <w:rPr>
          <w:rFonts w:ascii="Arial" w:hAnsi="Arial" w:cs="Arial"/>
          <w:color w:val="222222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DB65CD2" wp14:editId="4813A28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99820" cy="1400175"/>
            <wp:effectExtent l="0" t="0" r="5080" b="9525"/>
            <wp:wrapTight wrapText="bothSides">
              <wp:wrapPolygon edited="0">
                <wp:start x="0" y="0"/>
                <wp:lineTo x="0" y="21453"/>
                <wp:lineTo x="21326" y="21453"/>
                <wp:lineTo x="21326" y="0"/>
                <wp:lineTo x="0" y="0"/>
              </wp:wrapPolygon>
            </wp:wrapTight>
            <wp:docPr id="1" name="Kép 1" descr="Ady End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y End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52C">
        <w:rPr>
          <w:rFonts w:cs="Arial"/>
          <w:bCs/>
          <w:color w:val="222222"/>
          <w:sz w:val="21"/>
          <w:szCs w:val="21"/>
        </w:rPr>
        <w:t xml:space="preserve">Ady Endre 1877. november 22-én született a Szilágy megyei Érmindszenten. Az Ady család elszegényedett köznemesi (a költő szavaival bocskoros, hétszilvafás) família volt. A költő édesapja, Ady Lőrinc kis birtokkal rendelkezett, fiát – tradicionálisan – jogi, politikusi (megyei tisztségviselői, szolgabírói) pályára szánta. A költő többször szembeszállt az apai akarattal, kapcsolatukban sok volt a feszültség. Édesanyja, Pásztor Mária ágán papok és tanítók is vannak a költő ősei között. </w:t>
      </w:r>
      <w:proofErr w:type="spellStart"/>
      <w:r w:rsidRPr="00BF552C">
        <w:rPr>
          <w:rFonts w:cs="Arial"/>
          <w:bCs/>
          <w:color w:val="222222"/>
          <w:sz w:val="21"/>
          <w:szCs w:val="21"/>
        </w:rPr>
        <w:t>Édesanyjához</w:t>
      </w:r>
      <w:proofErr w:type="spellEnd"/>
      <w:r w:rsidRPr="00BF552C">
        <w:rPr>
          <w:rFonts w:cs="Arial"/>
          <w:bCs/>
          <w:color w:val="222222"/>
          <w:sz w:val="21"/>
          <w:szCs w:val="21"/>
        </w:rPr>
        <w:t xml:space="preserve"> fűződő viszonyában mindig az erős érzelmi kötődés, a rajongó szeretet volt a meghatározó. „Édes”-</w:t>
      </w:r>
      <w:proofErr w:type="spellStart"/>
      <w:r w:rsidRPr="00BF552C">
        <w:rPr>
          <w:rFonts w:cs="Arial"/>
          <w:bCs/>
          <w:color w:val="222222"/>
          <w:sz w:val="21"/>
          <w:szCs w:val="21"/>
        </w:rPr>
        <w:t>nek</w:t>
      </w:r>
      <w:proofErr w:type="spellEnd"/>
      <w:r w:rsidRPr="00BF552C">
        <w:rPr>
          <w:rFonts w:cs="Arial"/>
          <w:bCs/>
          <w:color w:val="222222"/>
          <w:sz w:val="21"/>
          <w:szCs w:val="21"/>
        </w:rPr>
        <w:t xml:space="preserve"> hívta, így szólítja meg verseiben, leveleiben is. Haláláig jó kapcsolatban állt testvérével, Ady Lajossal, aki igen büszke volt bátyjára (ő írta meg a költő első életrajzát, mely 1923-ban jelent meg).</w:t>
      </w:r>
    </w:p>
    <w:p w:rsidR="00BF552C" w:rsidRPr="00BF552C" w:rsidRDefault="00BF552C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BF552C">
        <w:rPr>
          <w:rFonts w:cs="Arial"/>
          <w:bCs/>
          <w:color w:val="222222"/>
          <w:sz w:val="21"/>
          <w:szCs w:val="21"/>
        </w:rPr>
        <w:t>Tanulmányait Nagykárolyban, Zilahon, majd a debreceni egyetemen folytatta (a jogi egyetemet kezdte el, de tanulmányait nem fejezte be).</w:t>
      </w:r>
    </w:p>
    <w:p w:rsidR="00BF552C" w:rsidRDefault="00BF552C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DA4AFD">
        <w:rPr>
          <w:rFonts w:cs="Arial"/>
          <w:bCs/>
          <w:color w:val="222222"/>
          <w:sz w:val="21"/>
          <w:szCs w:val="21"/>
        </w:rPr>
        <w:t>Nagyváradon ismerkedett meg első nagy szerelmével, Lédával (</w:t>
      </w:r>
      <w:proofErr w:type="spellStart"/>
      <w:r w:rsidRPr="00DA4AFD">
        <w:rPr>
          <w:rFonts w:cs="Arial"/>
          <w:bCs/>
          <w:color w:val="222222"/>
          <w:sz w:val="21"/>
          <w:szCs w:val="21"/>
        </w:rPr>
        <w:t>Diósy</w:t>
      </w:r>
      <w:proofErr w:type="spellEnd"/>
      <w:r w:rsidRPr="00DA4AFD">
        <w:rPr>
          <w:rFonts w:cs="Arial"/>
          <w:bCs/>
          <w:color w:val="222222"/>
          <w:sz w:val="21"/>
          <w:szCs w:val="21"/>
        </w:rPr>
        <w:t xml:space="preserve"> Ödönné </w:t>
      </w:r>
      <w:proofErr w:type="spellStart"/>
      <w:r w:rsidRPr="00DA4AFD">
        <w:rPr>
          <w:rFonts w:cs="Arial"/>
          <w:bCs/>
          <w:color w:val="222222"/>
          <w:sz w:val="21"/>
          <w:szCs w:val="21"/>
        </w:rPr>
        <w:t>Brüll</w:t>
      </w:r>
      <w:proofErr w:type="spellEnd"/>
      <w:r w:rsidRPr="00DA4AFD">
        <w:rPr>
          <w:rFonts w:cs="Arial"/>
          <w:bCs/>
          <w:color w:val="222222"/>
          <w:sz w:val="21"/>
          <w:szCs w:val="21"/>
        </w:rPr>
        <w:t xml:space="preserve"> Adél). A férjes asszony szerelme, kapcsolatai és pénze új távlatokat nyitott meg az ifjú publicista-költő előtt: Párizst, a nagyvilágot.</w:t>
      </w:r>
    </w:p>
    <w:p w:rsidR="00DA4AFD" w:rsidRDefault="00DA4AFD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DA4AFD">
        <w:rPr>
          <w:rFonts w:cs="Arial"/>
          <w:bCs/>
          <w:color w:val="222222"/>
          <w:sz w:val="21"/>
          <w:szCs w:val="21"/>
        </w:rPr>
        <w:t>Ady költővé válásában Párizs az alapélmény (1904 és 1911 között hétszer járt a költő e városban). </w:t>
      </w:r>
    </w:p>
    <w:p w:rsidR="00DA4AFD" w:rsidRPr="00DA4AFD" w:rsidRDefault="00DA4AFD" w:rsidP="00DA4AFD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DA4AFD">
        <w:rPr>
          <w:rFonts w:cs="Arial"/>
          <w:bCs/>
          <w:color w:val="222222"/>
          <w:sz w:val="21"/>
          <w:szCs w:val="21"/>
        </w:rPr>
        <w:t xml:space="preserve">Ady műveit igen nehéz lenne a hagyományos műfaji </w:t>
      </w:r>
      <w:proofErr w:type="gramStart"/>
      <w:r w:rsidRPr="00DA4AFD">
        <w:rPr>
          <w:rFonts w:cs="Arial"/>
          <w:bCs/>
          <w:color w:val="222222"/>
          <w:sz w:val="21"/>
          <w:szCs w:val="21"/>
        </w:rPr>
        <w:t>kategóriákba</w:t>
      </w:r>
      <w:proofErr w:type="gramEnd"/>
      <w:r w:rsidRPr="00DA4AFD">
        <w:rPr>
          <w:rFonts w:cs="Arial"/>
          <w:bCs/>
          <w:color w:val="222222"/>
          <w:sz w:val="21"/>
          <w:szCs w:val="21"/>
        </w:rPr>
        <w:t xml:space="preserve"> sorolni. A különböző kötetekben nem feltétlenül szerepel minden réteg és minden verstípus. Az </w:t>
      </w:r>
      <w:r w:rsidRPr="00DA4AFD">
        <w:rPr>
          <w:rFonts w:cs="Arial"/>
          <w:b/>
          <w:bCs/>
          <w:color w:val="222222"/>
          <w:sz w:val="21"/>
          <w:szCs w:val="21"/>
        </w:rPr>
        <w:t>istenes versek</w:t>
      </w:r>
      <w:r w:rsidRPr="00DA4AFD">
        <w:rPr>
          <w:rFonts w:cs="Arial"/>
          <w:bCs/>
          <w:color w:val="222222"/>
          <w:sz w:val="21"/>
          <w:szCs w:val="21"/>
        </w:rPr>
        <w:t xml:space="preserve"> először </w:t>
      </w:r>
      <w:r w:rsidRPr="00DA4AFD">
        <w:rPr>
          <w:bCs/>
          <w:i/>
          <w:iCs/>
          <w:color w:val="222222"/>
          <w:sz w:val="21"/>
          <w:szCs w:val="21"/>
        </w:rPr>
        <w:t>Az Illés szekerén</w:t>
      </w:r>
      <w:r w:rsidRPr="00DA4AFD">
        <w:rPr>
          <w:rFonts w:cs="Arial"/>
          <w:bCs/>
          <w:color w:val="222222"/>
          <w:sz w:val="21"/>
          <w:szCs w:val="21"/>
        </w:rPr>
        <w:t> című kötetben jelentek meg külön ciklusban (</w:t>
      </w:r>
      <w:r w:rsidRPr="00DA4AFD">
        <w:rPr>
          <w:bCs/>
          <w:i/>
          <w:iCs/>
          <w:color w:val="222222"/>
          <w:sz w:val="21"/>
          <w:szCs w:val="21"/>
        </w:rPr>
        <w:t>A Sion-hegy alatt</w:t>
      </w:r>
      <w:r w:rsidRPr="00DA4AFD">
        <w:rPr>
          <w:rFonts w:cs="Arial"/>
          <w:bCs/>
          <w:color w:val="222222"/>
          <w:sz w:val="21"/>
          <w:szCs w:val="21"/>
        </w:rPr>
        <w:t>), a forradalmi versek is ebben alkotnak először önálló ciklust (</w:t>
      </w:r>
      <w:r w:rsidRPr="00DA4AFD">
        <w:rPr>
          <w:bCs/>
          <w:i/>
          <w:iCs/>
          <w:color w:val="222222"/>
          <w:sz w:val="21"/>
          <w:szCs w:val="21"/>
        </w:rPr>
        <w:t>Az utca éneke).</w:t>
      </w:r>
      <w:r w:rsidRPr="00DA4AFD">
        <w:rPr>
          <w:rFonts w:cs="Arial"/>
          <w:bCs/>
          <w:color w:val="222222"/>
          <w:sz w:val="21"/>
          <w:szCs w:val="21"/>
        </w:rPr>
        <w:t xml:space="preserve"> Vannak többször visszatérő témák (szerelem, élet-halál, magyarság), és vannak </w:t>
      </w:r>
      <w:proofErr w:type="gramStart"/>
      <w:r w:rsidRPr="00DA4AFD">
        <w:rPr>
          <w:rFonts w:cs="Arial"/>
          <w:bCs/>
          <w:color w:val="222222"/>
          <w:sz w:val="21"/>
          <w:szCs w:val="21"/>
        </w:rPr>
        <w:t>aktuális</w:t>
      </w:r>
      <w:proofErr w:type="gramEnd"/>
      <w:r w:rsidRPr="00DA4AFD">
        <w:rPr>
          <w:rFonts w:cs="Arial"/>
          <w:bCs/>
          <w:color w:val="222222"/>
          <w:sz w:val="21"/>
          <w:szCs w:val="21"/>
        </w:rPr>
        <w:t xml:space="preserve"> jellegűek (háború, én-szerep) a különböző kötetekben. Az </w:t>
      </w:r>
      <w:r w:rsidRPr="00DA4AFD">
        <w:rPr>
          <w:rFonts w:cs="Arial"/>
          <w:b/>
          <w:bCs/>
          <w:color w:val="222222"/>
          <w:sz w:val="21"/>
          <w:szCs w:val="21"/>
        </w:rPr>
        <w:t>istenes versek</w:t>
      </w:r>
      <w:r>
        <w:rPr>
          <w:rFonts w:cs="Arial"/>
          <w:bCs/>
          <w:color w:val="222222"/>
          <w:sz w:val="21"/>
          <w:szCs w:val="21"/>
        </w:rPr>
        <w:t xml:space="preserve"> </w:t>
      </w:r>
      <w:r w:rsidRPr="00DA4AFD">
        <w:rPr>
          <w:bCs/>
          <w:i/>
          <w:iCs/>
          <w:color w:val="222222"/>
          <w:sz w:val="21"/>
          <w:szCs w:val="21"/>
        </w:rPr>
        <w:t>Az Illés szekerén</w:t>
      </w:r>
      <w:r w:rsidRPr="00DA4AFD">
        <w:rPr>
          <w:rFonts w:cs="Arial"/>
          <w:bCs/>
          <w:color w:val="222222"/>
          <w:sz w:val="21"/>
          <w:szCs w:val="21"/>
        </w:rPr>
        <w:t> kötettől kezdve külön ciklust alkotnak.</w:t>
      </w:r>
    </w:p>
    <w:p w:rsidR="00DA4AFD" w:rsidRPr="00DA4AFD" w:rsidRDefault="00DA4AFD" w:rsidP="00DA4AFD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DA4AFD">
        <w:rPr>
          <w:rFonts w:cs="Arial"/>
          <w:bCs/>
          <w:color w:val="222222"/>
          <w:sz w:val="21"/>
          <w:szCs w:val="21"/>
        </w:rPr>
        <w:lastRenderedPageBreak/>
        <w:t xml:space="preserve">A különböző tematikájú ciklusok között természetesen igen sok az „átfedés”. Az ún. </w:t>
      </w:r>
      <w:r w:rsidRPr="00DA4AFD">
        <w:rPr>
          <w:rFonts w:cs="Arial"/>
          <w:b/>
          <w:bCs/>
          <w:color w:val="222222"/>
          <w:sz w:val="21"/>
          <w:szCs w:val="21"/>
        </w:rPr>
        <w:t>kuruc versek</w:t>
      </w:r>
      <w:r w:rsidRPr="00DA4AFD">
        <w:rPr>
          <w:rFonts w:cs="Arial"/>
          <w:bCs/>
          <w:color w:val="222222"/>
          <w:sz w:val="21"/>
          <w:szCs w:val="21"/>
        </w:rPr>
        <w:t xml:space="preserve"> Ady köteteiben megjelennek önálló ciklusként is (</w:t>
      </w:r>
      <w:r w:rsidRPr="00DA4AFD">
        <w:rPr>
          <w:bCs/>
          <w:i/>
          <w:iCs/>
          <w:color w:val="222222"/>
          <w:sz w:val="21"/>
          <w:szCs w:val="21"/>
        </w:rPr>
        <w:t xml:space="preserve">Esze Tamás </w:t>
      </w:r>
      <w:proofErr w:type="spellStart"/>
      <w:r w:rsidRPr="00DA4AFD">
        <w:rPr>
          <w:bCs/>
          <w:i/>
          <w:iCs/>
          <w:color w:val="222222"/>
          <w:sz w:val="21"/>
          <w:szCs w:val="21"/>
        </w:rPr>
        <w:t>komája</w:t>
      </w:r>
      <w:r w:rsidRPr="00DA4AFD">
        <w:rPr>
          <w:rFonts w:cs="Arial"/>
          <w:bCs/>
          <w:color w:val="222222"/>
          <w:sz w:val="21"/>
          <w:szCs w:val="21"/>
        </w:rPr>
        <w:t>a</w:t>
      </w:r>
      <w:proofErr w:type="spellEnd"/>
      <w:r w:rsidRPr="00DA4AFD">
        <w:rPr>
          <w:rFonts w:cs="Arial"/>
          <w:bCs/>
          <w:color w:val="222222"/>
          <w:sz w:val="21"/>
          <w:szCs w:val="21"/>
        </w:rPr>
        <w:t> </w:t>
      </w:r>
      <w:r w:rsidRPr="00DA4AFD">
        <w:rPr>
          <w:bCs/>
          <w:i/>
          <w:iCs/>
          <w:color w:val="222222"/>
          <w:sz w:val="21"/>
          <w:szCs w:val="21"/>
        </w:rPr>
        <w:t>Szeretném, ha szeretnének</w:t>
      </w:r>
      <w:r w:rsidRPr="00DA4AFD">
        <w:rPr>
          <w:rFonts w:cs="Arial"/>
          <w:bCs/>
          <w:color w:val="222222"/>
          <w:sz w:val="21"/>
          <w:szCs w:val="21"/>
        </w:rPr>
        <w:t xml:space="preserve"> kötetben), de gyakran szerepelnek a </w:t>
      </w:r>
      <w:r w:rsidRPr="00DA4AFD">
        <w:rPr>
          <w:rFonts w:cs="Arial"/>
          <w:b/>
          <w:bCs/>
          <w:color w:val="222222"/>
          <w:sz w:val="21"/>
          <w:szCs w:val="21"/>
        </w:rPr>
        <w:t>magyarság-versek</w:t>
      </w:r>
      <w:r w:rsidRPr="00DA4AFD">
        <w:rPr>
          <w:rFonts w:cs="Arial"/>
          <w:bCs/>
          <w:color w:val="222222"/>
          <w:sz w:val="21"/>
          <w:szCs w:val="21"/>
        </w:rPr>
        <w:t xml:space="preserve"> ciklusában (</w:t>
      </w:r>
      <w:r w:rsidRPr="00DA4AFD">
        <w:rPr>
          <w:bCs/>
          <w:i/>
          <w:iCs/>
          <w:color w:val="222222"/>
          <w:sz w:val="21"/>
          <w:szCs w:val="21"/>
        </w:rPr>
        <w:t>A magyarság titkai</w:t>
      </w:r>
      <w:r>
        <w:rPr>
          <w:bCs/>
          <w:i/>
          <w:iCs/>
          <w:color w:val="222222"/>
          <w:sz w:val="21"/>
          <w:szCs w:val="21"/>
        </w:rPr>
        <w:t xml:space="preserve"> </w:t>
      </w:r>
      <w:r w:rsidRPr="00DA4AFD">
        <w:rPr>
          <w:rFonts w:cs="Arial"/>
          <w:bCs/>
          <w:color w:val="222222"/>
          <w:sz w:val="21"/>
          <w:szCs w:val="21"/>
        </w:rPr>
        <w:t xml:space="preserve">ciklusban </w:t>
      </w:r>
      <w:proofErr w:type="gramStart"/>
      <w:r w:rsidRPr="00DA4AFD">
        <w:rPr>
          <w:rFonts w:cs="Arial"/>
          <w:bCs/>
          <w:color w:val="222222"/>
          <w:sz w:val="21"/>
          <w:szCs w:val="21"/>
        </w:rPr>
        <w:t>A</w:t>
      </w:r>
      <w:proofErr w:type="gramEnd"/>
      <w:r w:rsidRPr="00DA4AFD">
        <w:rPr>
          <w:rFonts w:cs="Arial"/>
          <w:bCs/>
          <w:color w:val="222222"/>
          <w:sz w:val="21"/>
          <w:szCs w:val="21"/>
        </w:rPr>
        <w:t xml:space="preserve"> Minden-Titkok versei című kötetben). A kuruc versek az </w:t>
      </w:r>
      <w:r w:rsidRPr="00DA4AFD">
        <w:rPr>
          <w:rFonts w:cs="Arial"/>
          <w:b/>
          <w:bCs/>
          <w:color w:val="222222"/>
          <w:sz w:val="21"/>
          <w:szCs w:val="21"/>
        </w:rPr>
        <w:t>én-versekkel</w:t>
      </w:r>
      <w:r w:rsidRPr="00DA4AFD">
        <w:rPr>
          <w:rFonts w:cs="Arial"/>
          <w:bCs/>
          <w:color w:val="222222"/>
          <w:sz w:val="21"/>
          <w:szCs w:val="21"/>
        </w:rPr>
        <w:t xml:space="preserve"> is rokonságot mutatnak és</w:t>
      </w:r>
      <w:r>
        <w:rPr>
          <w:rFonts w:cs="Arial"/>
          <w:bCs/>
          <w:color w:val="222222"/>
          <w:sz w:val="21"/>
          <w:szCs w:val="21"/>
        </w:rPr>
        <w:t xml:space="preserve"> a szerepértelmező versekkel is.</w:t>
      </w:r>
      <w:r w:rsidRPr="00DA4AFD">
        <w:rPr>
          <w:rFonts w:cs="Arial"/>
          <w:bCs/>
          <w:color w:val="222222"/>
          <w:sz w:val="21"/>
          <w:szCs w:val="21"/>
        </w:rPr>
        <w:t xml:space="preserve"> </w:t>
      </w:r>
    </w:p>
    <w:p w:rsidR="00DA4AFD" w:rsidRDefault="00DA4AFD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DA4AFD">
        <w:rPr>
          <w:rFonts w:cs="Arial"/>
          <w:bCs/>
          <w:color w:val="222222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C5C3566" wp14:editId="58795FFF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1572260" cy="2066925"/>
            <wp:effectExtent l="0" t="0" r="8890" b="9525"/>
            <wp:wrapTight wrapText="bothSides">
              <wp:wrapPolygon edited="0">
                <wp:start x="0" y="0"/>
                <wp:lineTo x="0" y="21500"/>
                <wp:lineTo x="21460" y="21500"/>
                <wp:lineTo x="21460" y="0"/>
                <wp:lineTo x="0" y="0"/>
              </wp:wrapPolygon>
            </wp:wrapTight>
            <wp:docPr id="2" name="Kép 2" descr="Ady Csinszkáva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y Csinszkáva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AFD">
        <w:rPr>
          <w:rFonts w:cs="Arial"/>
          <w:bCs/>
          <w:color w:val="222222"/>
          <w:sz w:val="21"/>
          <w:szCs w:val="21"/>
        </w:rPr>
        <w:t>A költő verseskötetei a világháború kitöréséig szinte évente jelentek meg, 1906 és 1914 között összesen nyolcat jelentetett meg.</w:t>
      </w:r>
    </w:p>
    <w:p w:rsidR="00DA4AFD" w:rsidRDefault="00DA4AFD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DA4AFD">
        <w:rPr>
          <w:rFonts w:cs="Arial"/>
          <w:bCs/>
          <w:color w:val="222222"/>
          <w:sz w:val="21"/>
          <w:szCs w:val="21"/>
        </w:rPr>
        <w:t>1914-ben ismerkedett meg Boncza Bertával – Csinszka –, bár a fiatal lány már 1911 </w:t>
      </w:r>
      <w:r>
        <w:rPr>
          <w:bCs/>
          <w:color w:val="222222"/>
          <w:sz w:val="21"/>
          <w:szCs w:val="21"/>
        </w:rPr>
        <w:t xml:space="preserve"> </w:t>
      </w:r>
      <w:r w:rsidRPr="00DA4AFD">
        <w:rPr>
          <w:rFonts w:cs="Arial"/>
          <w:bCs/>
          <w:color w:val="222222"/>
          <w:sz w:val="21"/>
          <w:szCs w:val="21"/>
        </w:rPr>
        <w:t>óta írta rajongó leveleit a költőnek. Az ekkorra már súlyos beteg költő 1915-ben feleségül vette Csinszkát, de házasság </w:t>
      </w:r>
      <w:proofErr w:type="spellStart"/>
      <w:r w:rsidRPr="00DA4AFD">
        <w:rPr>
          <w:rFonts w:cs="Arial"/>
          <w:bCs/>
          <w:color w:val="222222"/>
          <w:sz w:val="21"/>
          <w:szCs w:val="21"/>
        </w:rPr>
        <w:t>uk</w:t>
      </w:r>
      <w:proofErr w:type="spellEnd"/>
      <w:r w:rsidRPr="00DA4AFD">
        <w:rPr>
          <w:rFonts w:cs="Arial"/>
          <w:bCs/>
          <w:color w:val="222222"/>
          <w:sz w:val="21"/>
          <w:szCs w:val="21"/>
        </w:rPr>
        <w:t xml:space="preserve"> nem volt igazán boldog, hiába élhetett a költő – életében először – viszonylag rendezett körülmények között. </w:t>
      </w:r>
    </w:p>
    <w:p w:rsidR="00DA4AFD" w:rsidRPr="00DA4AFD" w:rsidRDefault="00DA4AFD" w:rsidP="00BF552C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cs="Arial"/>
          <w:bCs/>
          <w:color w:val="222222"/>
          <w:sz w:val="21"/>
          <w:szCs w:val="21"/>
        </w:rPr>
      </w:pPr>
      <w:r w:rsidRPr="00DA4AFD">
        <w:rPr>
          <w:rFonts w:cs="Arial"/>
          <w:bCs/>
          <w:color w:val="222222"/>
          <w:sz w:val="21"/>
          <w:szCs w:val="21"/>
        </w:rPr>
        <w:t>A költőt végképp elkeserítették a háború eseményei. Az egyre nyilvánvalóbbá váló veszteségek megviselték amúgy is zilált idegeit, egyre pesszimistábbá vált, felrémlett előtte Magyarország teljes pusztulása (nemzethalál), s kétségbeesve látta beteljesedni azt a sorsot, melytől mindig óvni igyekezett. A sors beteljesedéseként élte meg a maga, életműve és hazája pusztulását </w:t>
      </w:r>
      <w:r w:rsidRPr="00DA4AFD">
        <w:rPr>
          <w:bCs/>
          <w:i/>
          <w:iCs/>
          <w:color w:val="222222"/>
          <w:sz w:val="21"/>
          <w:szCs w:val="21"/>
        </w:rPr>
        <w:t>(Üdvözlet a győzőnek).</w:t>
      </w:r>
      <w:r w:rsidRPr="00DA4AFD">
        <w:rPr>
          <w:rFonts w:cs="Arial"/>
          <w:bCs/>
          <w:color w:val="222222"/>
          <w:sz w:val="21"/>
          <w:szCs w:val="21"/>
        </w:rPr>
        <w:t xml:space="preserve"> 1919. </w:t>
      </w:r>
      <w:proofErr w:type="gramStart"/>
      <w:r w:rsidRPr="00DA4AFD">
        <w:rPr>
          <w:rFonts w:cs="Arial"/>
          <w:bCs/>
          <w:color w:val="222222"/>
          <w:sz w:val="21"/>
          <w:szCs w:val="21"/>
        </w:rPr>
        <w:t>január</w:t>
      </w:r>
      <w:proofErr w:type="gramEnd"/>
      <w:r w:rsidRPr="00DA4AFD">
        <w:rPr>
          <w:rFonts w:cs="Arial"/>
          <w:bCs/>
          <w:color w:val="222222"/>
          <w:sz w:val="21"/>
          <w:szCs w:val="21"/>
        </w:rPr>
        <w:t xml:space="preserve"> 27-én halt meg</w:t>
      </w:r>
      <w:r>
        <w:rPr>
          <w:rFonts w:ascii="Arial" w:hAnsi="Arial" w:cs="Arial"/>
          <w:color w:val="0C3352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DA4AFD" w:rsidRPr="00DA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2C"/>
    <w:rsid w:val="001745F4"/>
    <w:rsid w:val="00BF552C"/>
    <w:rsid w:val="00D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36D"/>
  <w15:chartTrackingRefBased/>
  <w15:docId w15:val="{82705187-3016-4F71-AD77-8D7C8FE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F5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F5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F552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F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F552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F552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mw-headline">
    <w:name w:val="mw-headline"/>
    <w:basedOn w:val="Bekezdsalapbettpusa"/>
    <w:rsid w:val="00BF552C"/>
  </w:style>
  <w:style w:type="character" w:customStyle="1" w:styleId="mw-editsection">
    <w:name w:val="mw-editsection"/>
    <w:basedOn w:val="Bekezdsalapbettpusa"/>
    <w:rsid w:val="00BF552C"/>
  </w:style>
  <w:style w:type="character" w:customStyle="1" w:styleId="mw-editsection-bracket">
    <w:name w:val="mw-editsection-bracket"/>
    <w:basedOn w:val="Bekezdsalapbettpusa"/>
    <w:rsid w:val="00BF552C"/>
  </w:style>
  <w:style w:type="character" w:styleId="Kiemels2">
    <w:name w:val="Strong"/>
    <w:basedOn w:val="Bekezdsalapbettpusa"/>
    <w:uiPriority w:val="22"/>
    <w:qFormat/>
    <w:rsid w:val="00BF552C"/>
    <w:rPr>
      <w:b/>
      <w:bCs/>
    </w:rPr>
  </w:style>
  <w:style w:type="character" w:customStyle="1" w:styleId="title">
    <w:name w:val="title"/>
    <w:basedOn w:val="Bekezdsalapbettpusa"/>
    <w:rsid w:val="00BF552C"/>
  </w:style>
  <w:style w:type="character" w:customStyle="1" w:styleId="elementcontent">
    <w:name w:val="elementcontent"/>
    <w:basedOn w:val="Bekezdsalapbettpusa"/>
    <w:rsid w:val="00BF552C"/>
  </w:style>
  <w:style w:type="character" w:styleId="Kiemels">
    <w:name w:val="Emphasis"/>
    <w:basedOn w:val="Bekezdsalapbettpusa"/>
    <w:uiPriority w:val="20"/>
    <w:qFormat/>
    <w:rsid w:val="00DA4AFD"/>
    <w:rPr>
      <w:i/>
      <w:iCs/>
    </w:rPr>
  </w:style>
  <w:style w:type="character" w:customStyle="1" w:styleId="elementtitle">
    <w:name w:val="elementtitle"/>
    <w:basedOn w:val="Bekezdsalapbettpusa"/>
    <w:rsid w:val="00DA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s.sulinet.hu/get/d/e1116802-6b00-1700-6026-61727661746f/1/10/b/Large/11_168_2_k_11_3_0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ms.sulinet.hu/get/d/e1116405-6b00-1700-5994-61727661746f/1/9/b/Large/11_164_5_k_11_3_0_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633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 Zsolt</dc:creator>
  <cp:keywords/>
  <dc:description/>
  <cp:lastModifiedBy>Matisz Zsolt</cp:lastModifiedBy>
  <cp:revision>1</cp:revision>
  <dcterms:created xsi:type="dcterms:W3CDTF">2018-01-03T17:59:00Z</dcterms:created>
  <dcterms:modified xsi:type="dcterms:W3CDTF">2018-01-03T18:19:00Z</dcterms:modified>
</cp:coreProperties>
</file>